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E3CA" w14:textId="223B4FF8" w:rsidR="009843C6" w:rsidRPr="00EA3738" w:rsidRDefault="00486FF9" w:rsidP="00EA37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3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F3CC0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EA3738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D902F6D" w14:textId="38C978BE" w:rsidR="00486FF9" w:rsidRPr="00EA3738" w:rsidRDefault="00486FF9" w:rsidP="00EA37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38">
        <w:rPr>
          <w:rFonts w:ascii="Times New Roman" w:hAnsi="Times New Roman" w:cs="Times New Roman"/>
          <w:b/>
          <w:bCs/>
          <w:sz w:val="24"/>
          <w:szCs w:val="24"/>
        </w:rPr>
        <w:t>Prezydenta Miasta Sopotu</w:t>
      </w:r>
    </w:p>
    <w:p w14:paraId="77B96B3B" w14:textId="246F38DD" w:rsidR="00486FF9" w:rsidRPr="00EA3738" w:rsidRDefault="00486FF9" w:rsidP="00EA37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3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F3CC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A3738">
        <w:rPr>
          <w:rFonts w:ascii="Times New Roman" w:hAnsi="Times New Roman" w:cs="Times New Roman"/>
          <w:b/>
          <w:bCs/>
          <w:sz w:val="24"/>
          <w:szCs w:val="24"/>
        </w:rPr>
        <w:t xml:space="preserve"> września 2024 roku</w:t>
      </w:r>
    </w:p>
    <w:p w14:paraId="34069445" w14:textId="77777777" w:rsidR="00486FF9" w:rsidRPr="00486FF9" w:rsidRDefault="00486FF9" w:rsidP="00486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754D9D" w14:textId="3391B75C" w:rsidR="00486FF9" w:rsidRPr="00EA3738" w:rsidRDefault="00486FF9" w:rsidP="00486F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38">
        <w:rPr>
          <w:rFonts w:ascii="Times New Roman" w:hAnsi="Times New Roman" w:cs="Times New Roman"/>
          <w:b/>
          <w:bCs/>
          <w:sz w:val="24"/>
          <w:szCs w:val="24"/>
        </w:rPr>
        <w:t>w sprawie podania do publicznej wiadomości wykazu obejmującego nieruchomość zabudowaną, położoną w Sopocie przy ul. Bohaterów Monte Cassino, stanowiącą własność Gminy Miasta Sopotu, przeznaczoną do oddania w dzierżawę i najem</w:t>
      </w:r>
      <w:r w:rsidR="00AE0A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A3738">
        <w:rPr>
          <w:rFonts w:ascii="Times New Roman" w:hAnsi="Times New Roman" w:cs="Times New Roman"/>
          <w:b/>
          <w:bCs/>
          <w:sz w:val="24"/>
          <w:szCs w:val="24"/>
        </w:rPr>
        <w:t xml:space="preserve"> w trybie bezprzetargowym.</w:t>
      </w:r>
    </w:p>
    <w:p w14:paraId="1F01A64D" w14:textId="77777777" w:rsidR="00486FF9" w:rsidRPr="00486FF9" w:rsidRDefault="00486FF9" w:rsidP="004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ED850" w14:textId="53F4303B" w:rsidR="00486FF9" w:rsidRDefault="00486FF9" w:rsidP="00486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art. 30 ust. 1 ustawy z dnia 8 marca 1990</w:t>
      </w:r>
      <w:r w:rsidR="00CA2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r. o samorządzie gminnym (</w:t>
      </w:r>
      <w:r w:rsid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 j. – </w:t>
      </w:r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poz. </w:t>
      </w:r>
      <w:r w:rsid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609</w:t>
      </w:r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AB6763" w:rsidRP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B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art. 35 ust. 1 i ust. 2, ustawy z dnia 21 sierpnia 1997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r. o gospodarce nieruchomościami (t.</w:t>
      </w:r>
      <w:r w:rsidR="00326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poz.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1145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) oraz Uchwały Nr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IV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 Rady Miasta Sopotu z dnia 27 czerwca 2024 r. w sprawie wyrażenia zgody na wydzierżawienie i na oddanie w najem nieruchomości będącej własnością Gminy Miasta Sopotu</w:t>
      </w:r>
      <w:r w:rsidR="001663EF" w:rsidRPr="00166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3EF">
        <w:rPr>
          <w:rFonts w:ascii="Times New Roman" w:hAnsi="Times New Roman" w:cs="Times New Roman"/>
          <w:sz w:val="24"/>
          <w:szCs w:val="24"/>
          <w:shd w:val="clear" w:color="auto" w:fill="FFFFFF"/>
        </w:rPr>
        <w:t>w trybie bezprzetargowym, na okres 20 lat,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także Zarządzenia nr 2228/2023 Prezydenta Miasta Sopotu – osoby wyznaczonej przez Prezesa Rady Ministrów do pełnienia funkcji Prezydenta Miasta Sopotu z dnia 1 grudnia 2023 r. w sprawie zmiany zarządzenia nr 462/2019 z dnia 16 grudnia 2019 r. w sprawie ustalenia stawek czynszu za dzierżawę nieruchomości na terenie miasta Sopotu zmienionego zarządzeniem nr 522/2021 z dnia 18 maja 2021 r. oraz nr 1255/2021 z dnia 30 grudnia 2021 r.,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Prezydent Miasta Sopotu </w:t>
      </w:r>
      <w:r w:rsidRPr="00486FF9">
        <w:rPr>
          <w:rFonts w:ascii="Times New Roman" w:hAnsi="Times New Roman" w:cs="Times New Roman"/>
          <w:sz w:val="24"/>
          <w:szCs w:val="24"/>
          <w:shd w:val="clear" w:color="auto" w:fill="FFFFFF"/>
        </w:rPr>
        <w:t>zarządza, co następuje:</w:t>
      </w:r>
    </w:p>
    <w:p w14:paraId="2E3D72F6" w14:textId="77777777" w:rsidR="00EE395E" w:rsidRDefault="00EE395E" w:rsidP="00EE39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8BCD61" w14:textId="10FB00E8" w:rsidR="00EE395E" w:rsidRPr="00F0162C" w:rsidRDefault="00EE395E" w:rsidP="00EE3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016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1</w:t>
      </w:r>
      <w:r w:rsidR="00F016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74FC02F" w14:textId="5A0B43D8" w:rsidR="00380837" w:rsidRPr="00380837" w:rsidRDefault="00EE395E" w:rsidP="00F77C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80837">
        <w:rPr>
          <w:rFonts w:ascii="Times New Roman" w:hAnsi="Times New Roman" w:cs="Times New Roman"/>
          <w:sz w:val="24"/>
          <w:szCs w:val="24"/>
        </w:rPr>
        <w:t>Podaje się do publicznej wiadomości wykaz nieruchomości</w:t>
      </w:r>
      <w:r w:rsidR="00F0162C">
        <w:rPr>
          <w:rFonts w:ascii="Times New Roman" w:hAnsi="Times New Roman" w:cs="Times New Roman"/>
          <w:sz w:val="24"/>
          <w:szCs w:val="24"/>
        </w:rPr>
        <w:t>,</w:t>
      </w:r>
      <w:r w:rsidR="00F77C40" w:rsidRPr="00380837">
        <w:rPr>
          <w:rFonts w:ascii="Times New Roman" w:hAnsi="Times New Roman" w:cs="Times New Roman"/>
          <w:kern w:val="0"/>
          <w:sz w:val="24"/>
          <w:szCs w:val="24"/>
        </w:rPr>
        <w:t xml:space="preserve"> obejmujący nieruchomość oznaczoną jako działka nr 240/12, </w:t>
      </w:r>
      <w:proofErr w:type="spellStart"/>
      <w:r w:rsidR="00F77C40" w:rsidRPr="00380837">
        <w:rPr>
          <w:rFonts w:ascii="Times New Roman" w:hAnsi="Times New Roman" w:cs="Times New Roman"/>
          <w:kern w:val="0"/>
          <w:sz w:val="24"/>
          <w:szCs w:val="24"/>
        </w:rPr>
        <w:t>obr</w:t>
      </w:r>
      <w:proofErr w:type="spellEnd"/>
      <w:r w:rsidR="00F77C40" w:rsidRPr="00380837">
        <w:rPr>
          <w:rFonts w:ascii="Times New Roman" w:hAnsi="Times New Roman" w:cs="Times New Roman"/>
          <w:kern w:val="0"/>
          <w:sz w:val="24"/>
          <w:szCs w:val="24"/>
        </w:rPr>
        <w:t>. 25, o pow. 304 m</w:t>
      </w:r>
      <w:r w:rsidR="00F77C40" w:rsidRPr="0038083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F77C40" w:rsidRPr="00380837">
        <w:rPr>
          <w:rFonts w:ascii="Times New Roman" w:hAnsi="Times New Roman" w:cs="Times New Roman"/>
          <w:kern w:val="0"/>
          <w:sz w:val="24"/>
          <w:szCs w:val="24"/>
        </w:rPr>
        <w:t>, położoną w Sopocie przy ul. Bohaterów Monte Cassino, zapisaną w księdze wieczystej nr GD1S/00000095/6 prowadzonej przez Sąd Rejonowy w Sopocie, IV Wydział Ksiąg Wieczystych, która to nieruchomość jest</w:t>
      </w:r>
      <w:r w:rsidRPr="00380837">
        <w:rPr>
          <w:rFonts w:ascii="Times New Roman" w:hAnsi="Times New Roman" w:cs="Times New Roman"/>
          <w:sz w:val="24"/>
          <w:szCs w:val="24"/>
        </w:rPr>
        <w:t xml:space="preserve"> zabudowan</w:t>
      </w:r>
      <w:r w:rsidR="00F77C40" w:rsidRPr="00380837">
        <w:rPr>
          <w:rFonts w:ascii="Times New Roman" w:hAnsi="Times New Roman" w:cs="Times New Roman"/>
          <w:sz w:val="24"/>
          <w:szCs w:val="24"/>
        </w:rPr>
        <w:t>a budynkiem usługowym o powierzchni użytkowej 123,30 m</w:t>
      </w:r>
      <w:r w:rsidR="00F77C40" w:rsidRPr="003808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0837">
        <w:rPr>
          <w:rFonts w:ascii="Times New Roman" w:hAnsi="Times New Roman" w:cs="Times New Roman"/>
          <w:sz w:val="24"/>
          <w:szCs w:val="24"/>
        </w:rPr>
        <w:t xml:space="preserve">, </w:t>
      </w:r>
      <w:r w:rsidR="00F77C40" w:rsidRPr="00380837">
        <w:rPr>
          <w:rFonts w:ascii="Times New Roman" w:hAnsi="Times New Roman" w:cs="Times New Roman"/>
          <w:sz w:val="24"/>
          <w:szCs w:val="24"/>
        </w:rPr>
        <w:t>co stanowi gospodarczą całość.</w:t>
      </w:r>
      <w:r w:rsidR="00326F33" w:rsidRPr="00326F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6F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Nieruchomość wymieniona w poprzednim zdaniu przeznaczona jest do oddania w</w:t>
      </w:r>
      <w:r w:rsidR="00326F33" w:rsidRPr="00486FF9">
        <w:rPr>
          <w:rFonts w:ascii="Times New Roman" w:hAnsi="Times New Roman" w:cs="Times New Roman"/>
          <w:sz w:val="24"/>
          <w:szCs w:val="24"/>
        </w:rPr>
        <w:t xml:space="preserve"> dzierżawę i najem</w:t>
      </w:r>
      <w:r w:rsidR="00326F33">
        <w:rPr>
          <w:rFonts w:ascii="Times New Roman" w:hAnsi="Times New Roman" w:cs="Times New Roman"/>
          <w:sz w:val="24"/>
          <w:szCs w:val="24"/>
        </w:rPr>
        <w:t>,</w:t>
      </w:r>
      <w:r w:rsidR="00326F33" w:rsidRPr="00486FF9">
        <w:rPr>
          <w:rFonts w:ascii="Times New Roman" w:hAnsi="Times New Roman" w:cs="Times New Roman"/>
          <w:sz w:val="24"/>
          <w:szCs w:val="24"/>
        </w:rPr>
        <w:t xml:space="preserve"> w trybie bezprzetargowym</w:t>
      </w:r>
      <w:r w:rsidR="00326F33">
        <w:rPr>
          <w:rFonts w:ascii="Times New Roman" w:hAnsi="Times New Roman" w:cs="Times New Roman"/>
          <w:sz w:val="24"/>
          <w:szCs w:val="24"/>
        </w:rPr>
        <w:t>, na okres 20 lat.</w:t>
      </w:r>
    </w:p>
    <w:p w14:paraId="7F728538" w14:textId="4EDD2E60" w:rsidR="00F0162C" w:rsidRPr="00F0162C" w:rsidRDefault="00380837" w:rsidP="00F77C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8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Wykaz, o którym mowa w ust. 1, stanowi załącznik do niniejszego zarządzenia i podlega wywieszeniu </w:t>
      </w:r>
      <w:r w:rsidR="00F01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tablicy ogłoszeń w siedzibie Urzędu Miasta Sopotu, ul. Kościuszki 25/27, na okres 21 dni, a informacja o wywieszeniu tego wykazu podlega ogłoszeniu w prasie lokalnej i na stronie </w:t>
      </w:r>
      <w:r w:rsidR="00F01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Biuletynu Informacji Publicznej </w:t>
      </w:r>
      <w:r w:rsidR="00F01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Urzędu Miasta Sopotu.</w:t>
      </w:r>
    </w:p>
    <w:p w14:paraId="72B27632" w14:textId="6D5853BB" w:rsidR="00F0162C" w:rsidRPr="00103BC9" w:rsidRDefault="00F0162C" w:rsidP="0010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922EBA" w14:textId="547DC388" w:rsidR="00F0162C" w:rsidRDefault="00F0162C" w:rsidP="00F0162C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="00103BC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36D41B1" w14:textId="085E8147" w:rsidR="00F0162C" w:rsidRDefault="00F0162C" w:rsidP="00F016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Wykonanie zarządzenia powierza się Pierwszemu Wiceprezydentowi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Miasta Sopotu.</w:t>
      </w:r>
    </w:p>
    <w:p w14:paraId="517E01EF" w14:textId="77777777" w:rsidR="00F0162C" w:rsidRDefault="00F0162C" w:rsidP="00F0162C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AADFA05" w14:textId="1531E370" w:rsidR="00F0162C" w:rsidRDefault="00F0162C" w:rsidP="00F0162C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="00103BC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A1D1779" w14:textId="3D56EC24" w:rsidR="00F0162C" w:rsidRDefault="00F0162C" w:rsidP="00F016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Zarządzenie wchodzi w życie z dniem podpisania.</w:t>
      </w:r>
    </w:p>
    <w:p w14:paraId="791A5B24" w14:textId="77777777" w:rsidR="00F0162C" w:rsidRDefault="00F0162C" w:rsidP="00F0162C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BF6620" w14:textId="77777777" w:rsidR="009F3CC0" w:rsidRPr="009F3CC0" w:rsidRDefault="009F3CC0" w:rsidP="009F3CC0">
      <w:pPr>
        <w:spacing w:line="36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9F3CC0"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7DBDB45C" w14:textId="77777777" w:rsidR="009F3CC0" w:rsidRPr="009F3CC0" w:rsidRDefault="009F3CC0" w:rsidP="009F3CC0">
      <w:pPr>
        <w:spacing w:line="36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9F3CC0">
        <w:rPr>
          <w:rFonts w:ascii="Times New Roman" w:hAnsi="Times New Roman" w:cs="Times New Roman"/>
          <w:sz w:val="24"/>
          <w:szCs w:val="24"/>
        </w:rPr>
        <w:t>/ - / Magdalena Czarzyńska-Jachim</w:t>
      </w:r>
    </w:p>
    <w:p w14:paraId="01D5B9D9" w14:textId="77777777" w:rsidR="009F3CC0" w:rsidRDefault="00F0162C" w:rsidP="009F3CC0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aps/>
          <w:kern w:val="0"/>
          <w14:ligatures w14:val="none"/>
        </w:rPr>
      </w:pPr>
      <w:r>
        <w:rPr>
          <w:rFonts w:ascii="Arial" w:eastAsia="Times New Roman" w:hAnsi="Arial" w:cs="Arial"/>
          <w:caps/>
          <w:kern w:val="0"/>
          <w14:ligatures w14:val="none"/>
        </w:rPr>
        <w:tab/>
      </w:r>
    </w:p>
    <w:p w14:paraId="6F12D33E" w14:textId="77777777" w:rsidR="00811E17" w:rsidRDefault="00811E17" w:rsidP="00326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811E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85BCA" w14:textId="77777777" w:rsidR="00811E17" w:rsidRDefault="00811E17" w:rsidP="00811E1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Załącznik do </w:t>
      </w:r>
    </w:p>
    <w:p w14:paraId="494625FB" w14:textId="77777777" w:rsidR="00811E17" w:rsidRDefault="00811E17" w:rsidP="00811E1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Zarządzenia Nr 170/2024</w:t>
      </w:r>
    </w:p>
    <w:p w14:paraId="232BE09B" w14:textId="77777777" w:rsidR="00811E17" w:rsidRDefault="00811E17" w:rsidP="00811E1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Prezydenta Miasta Sopotu</w:t>
      </w:r>
    </w:p>
    <w:p w14:paraId="65546CA7" w14:textId="77777777" w:rsidR="00811E17" w:rsidRDefault="00811E17" w:rsidP="00811E1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 dnia 10 września 2024 r.</w:t>
      </w:r>
    </w:p>
    <w:p w14:paraId="72D93468" w14:textId="77777777" w:rsidR="00811E17" w:rsidRDefault="00811E17" w:rsidP="00811E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SR.6845.1.2024.JJR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11BC6FA6" w14:textId="77777777" w:rsidR="00811E17" w:rsidRDefault="00811E17" w:rsidP="00811E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WYKAZ</w:t>
      </w:r>
    </w:p>
    <w:p w14:paraId="0513DC25" w14:textId="77777777" w:rsidR="00811E17" w:rsidRDefault="00811E17" w:rsidP="00811E17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Na podstawie art. 35 ust. 1  i ust. 2 ustawy z dnia 21 sierpnia 1997 r. o gospodarce nieruchomościami (t. j. – Dz. U. z 2024 r., poz. 1145),</w:t>
      </w:r>
    </w:p>
    <w:p w14:paraId="65F12AB1" w14:textId="77777777" w:rsidR="00811E17" w:rsidRDefault="00811E17" w:rsidP="00811E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Prezydent Miasta Sopotu</w:t>
      </w:r>
    </w:p>
    <w:p w14:paraId="6FFFAB6E" w14:textId="77777777" w:rsidR="00811E17" w:rsidRDefault="00811E17" w:rsidP="00811E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ogłasza wykaz nieruchomości, obejmujący nieruchomość stanowiącą własność Gminy Miasta Sopotu, położoną w Sopocie  przy ul. Bohaterów Monte Cassino 56 A, przeznaczoną do oddania w dzierżawę i najem, na cele gastronomiczne – prowadzenie restauracji.</w:t>
      </w:r>
    </w:p>
    <w:tbl>
      <w:tblPr>
        <w:tblStyle w:val="Tabela-Siatka"/>
        <w:tblpPr w:leftFromText="141" w:rightFromText="141" w:vertAnchor="text" w:horzAnchor="margin" w:tblpXSpec="center" w:tblpY="111"/>
        <w:tblW w:w="15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701"/>
        <w:gridCol w:w="1560"/>
        <w:gridCol w:w="2693"/>
        <w:gridCol w:w="1276"/>
        <w:gridCol w:w="1559"/>
        <w:gridCol w:w="2551"/>
      </w:tblGrid>
      <w:tr w:rsidR="00811E17" w14:paraId="05580F71" w14:textId="77777777" w:rsidTr="00FE06C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0B7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Oznaczenie nieruchomości wg danych z ewidencji gruntów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9BC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Nieruchomość z oznaczeniem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1F30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Powierzchnia </w:t>
            </w:r>
          </w:p>
          <w:p w14:paraId="33394FA0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dzierżawy</w:t>
            </w:r>
          </w:p>
          <w:p w14:paraId="38B08923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 m</w:t>
            </w: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>2</w:t>
            </w: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FA6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Powierzchnia najmu</w:t>
            </w:r>
          </w:p>
          <w:p w14:paraId="2F55DEA3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 m</w:t>
            </w: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>2</w:t>
            </w: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EC4F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Wysokość opłat z tytułu dzierżawy i najmu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50D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Termin wnoszenia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FF6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Zasady aktualizacji opłat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AADA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Informacja o przeznaczeniu do oddania w dzierżawę i najem:</w:t>
            </w:r>
          </w:p>
        </w:tc>
      </w:tr>
      <w:tr w:rsidR="00811E17" w14:paraId="6FB9957E" w14:textId="77777777" w:rsidTr="00FE06C3">
        <w:trPr>
          <w:trHeight w:val="3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15E7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dz. nr 240/12, </w:t>
            </w:r>
            <w:proofErr w:type="spellStart"/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obr</w:t>
            </w:r>
            <w:proofErr w:type="spellEnd"/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 25,</w:t>
            </w:r>
          </w:p>
          <w:p w14:paraId="41360D12" w14:textId="77777777" w:rsidR="00811E17" w:rsidRPr="00CB6A29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 pow. 304 m</w:t>
            </w:r>
            <w:r w:rsidRPr="00CB6A29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03053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GD1S/00000095/6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B041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67C2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15585" w14:textId="77777777" w:rsidR="00811E17" w:rsidRPr="00677AD3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48,45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+ 23 %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9333" w14:textId="77777777" w:rsidR="00811E17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góry,</w:t>
            </w:r>
          </w:p>
          <w:p w14:paraId="725DFB18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 miesiąc dzierżawy</w:t>
            </w:r>
          </w:p>
          <w:p w14:paraId="1A76B365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 najmu.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CDDEA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na podstawie</w:t>
            </w:r>
          </w:p>
          <w:p w14:paraId="0C6A4B01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6A29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Zarządzenia</w:t>
            </w:r>
          </w:p>
          <w:p w14:paraId="64CC158A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Prezydenta Miasta Sopotu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34779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bookmarkStart w:id="0" w:name="_Hlk176342558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t</w:t>
            </w:r>
            <w:r w:rsidRPr="00A222F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arasy i ogródki przy sezonowych i całorocznych obiektach gastronomicznych</w:t>
            </w:r>
            <w:bookmarkEnd w:id="0"/>
          </w:p>
        </w:tc>
      </w:tr>
      <w:tr w:rsidR="00811E17" w14:paraId="6EAE0C77" w14:textId="77777777" w:rsidTr="00FE06C3">
        <w:trPr>
          <w:trHeight w:val="3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8E6E1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E12FE" w14:textId="77777777" w:rsidR="00811E17" w:rsidRPr="00CB6A29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82B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1E71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D76E" w14:textId="77777777" w:rsidR="00811E17" w:rsidRPr="00D70DED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9,69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 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4C8A" w14:textId="77777777" w:rsidR="00811E17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BF8BC" w14:textId="77777777" w:rsidR="00811E17" w:rsidRPr="00CB6A29" w:rsidRDefault="00811E17" w:rsidP="00FE06C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43C1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11E17" w14:paraId="2FABD071" w14:textId="77777777" w:rsidTr="00FE06C3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2AC4" w14:textId="77777777" w:rsidR="00811E17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6CA7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F7F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F3DC81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5F13F6" w14:textId="77777777" w:rsidR="00811E17" w:rsidRPr="00A222FF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4,84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D88B4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2E0B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6D2EDF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t</w:t>
            </w:r>
            <w:r w:rsidRPr="00A222F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eren przyległy dla podmiotów gospodarczych w związku z prowadzoną działalnością</w:t>
            </w:r>
          </w:p>
        </w:tc>
      </w:tr>
      <w:tr w:rsidR="00811E17" w14:paraId="3D78647E" w14:textId="77777777" w:rsidTr="00FE06C3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5810" w14:textId="77777777" w:rsidR="00811E17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55EC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F2B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E5085B1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225C5AD" w14:textId="77777777" w:rsidR="00811E17" w:rsidRPr="00A222FF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9,64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 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2050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8C2F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BA7BFDE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wiata</w:t>
            </w:r>
          </w:p>
        </w:tc>
      </w:tr>
      <w:tr w:rsidR="00811E17" w14:paraId="77335818" w14:textId="77777777" w:rsidTr="00FE06C3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FC21" w14:textId="77777777" w:rsidR="00811E17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C6D54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C92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C9BCF2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2627CF0" w14:textId="77777777" w:rsidR="00811E17" w:rsidRPr="004C5D13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4C5D1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8,31 zł/m</w:t>
            </w:r>
            <w:r w:rsidRPr="004C5D13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 w:rsidRPr="004C5D1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 VAT</w:t>
            </w:r>
          </w:p>
          <w:p w14:paraId="675FC1C0" w14:textId="77777777" w:rsidR="00811E17" w:rsidRPr="004C5D13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4C5D1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14:ligatures w14:val="none"/>
              </w:rPr>
              <w:t>(tj.: 20% z 41,54 zł/m</w:t>
            </w:r>
            <w:r w:rsidRPr="004C5D1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4C5D1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14:ligatures w14:val="none"/>
              </w:rPr>
              <w:t>) + 23% 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D64A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B22C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FCFAEF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dzierżawa gruntu pod budynkiem</w:t>
            </w:r>
          </w:p>
        </w:tc>
      </w:tr>
      <w:tr w:rsidR="00811E17" w14:paraId="527D1F6B" w14:textId="77777777" w:rsidTr="00FE06C3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968B" w14:textId="77777777" w:rsidR="00811E17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715DC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7B6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CB7C333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85,93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0C84C72" w14:textId="77777777" w:rsidR="00811E17" w:rsidRPr="00677AD3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87,32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 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9B836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C0C5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CBEE2D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n</w:t>
            </w:r>
            <w:r w:rsidRPr="00A222F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ajem stawka bazowa dla podstawowej działalności</w:t>
            </w:r>
          </w:p>
        </w:tc>
      </w:tr>
      <w:tr w:rsidR="00811E17" w14:paraId="4B6AE17F" w14:textId="77777777" w:rsidTr="00FE06C3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B5E" w14:textId="77777777" w:rsidR="00811E17" w:rsidRDefault="00811E17" w:rsidP="00FE0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36B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12D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2C2" w14:textId="77777777" w:rsidR="00811E17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39,24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3EC" w14:textId="77777777" w:rsidR="00811E17" w:rsidRPr="007C732B" w:rsidRDefault="00811E17" w:rsidP="00FE0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43,66 zł/m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+ 23% VAT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E76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3BB" w14:textId="77777777" w:rsidR="00811E17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5FB" w14:textId="77777777" w:rsidR="00811E17" w:rsidRPr="00A222FF" w:rsidRDefault="00811E17" w:rsidP="00FE06C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>n</w:t>
            </w:r>
            <w:r w:rsidRPr="00A222F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ajem – 50% stawki bazowej – zaplecze </w:t>
            </w:r>
          </w:p>
        </w:tc>
      </w:tr>
    </w:tbl>
    <w:p w14:paraId="5E59B3F4" w14:textId="77777777" w:rsidR="00811E17" w:rsidRDefault="00811E17" w:rsidP="00811E17"/>
    <w:p w14:paraId="32598A48" w14:textId="77777777" w:rsidR="00811E17" w:rsidRDefault="00811E17" w:rsidP="00811E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10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Opis nieruchomości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nieruchomość zabudowana budynkiem, z przeznaczeniem na działalność usługową, w którym prowadzona jest restauracja.  </w:t>
      </w:r>
    </w:p>
    <w:p w14:paraId="301AC28D" w14:textId="77777777" w:rsidR="00811E17" w:rsidRDefault="00811E17" w:rsidP="00811E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Przeznaczenie w miejscowym planie zagospodarowania przestrzennego</w:t>
      </w:r>
      <w:r w:rsidRPr="001B107F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dz. nr 240/12,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obr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25, oznaczona została symbolem: 04.U/M, co definiuję się jako: zabudowę usługową z dopuszczeniem lokali mieszkalnych. </w:t>
      </w:r>
    </w:p>
    <w:p w14:paraId="0DA65F43" w14:textId="77777777" w:rsidR="00811E17" w:rsidRPr="004C5D13" w:rsidRDefault="00811E17" w:rsidP="00811E17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15A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Wysokość opłat i terminy ich wnoszenia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(uwagi)</w:t>
      </w:r>
      <w:r w:rsidRPr="00615A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stawka czynszu za dzierżawę nieruchomości z przeznaczeniem na </w:t>
      </w:r>
      <w:r w:rsidRPr="00D70DED">
        <w:rPr>
          <w:rFonts w:ascii="Times New Roman" w:eastAsia="Times New Roman" w:hAnsi="Times New Roman" w:cs="Times New Roman"/>
          <w:bCs/>
          <w:kern w:val="0"/>
          <w14:ligatures w14:val="none"/>
        </w:rPr>
        <w:t>tarasy i ogródki przy sezonowych i całorocznych obiektach gastronomicznych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ustalana jest w zależności od sezonu (01.05 – 30.09 – w sezonie; 01.10 – 30.04 – poza sezonem); stawka czynszu dzierżawnego pod budynkiem stanowi 20% stawki obowiązującej w danej strefie.</w:t>
      </w:r>
    </w:p>
    <w:p w14:paraId="70155C9A" w14:textId="3E7598E6" w:rsidR="00326F33" w:rsidRPr="00811E17" w:rsidRDefault="00811E17" w:rsidP="00811E17">
      <w:pPr>
        <w:spacing w:after="0" w:line="312" w:lineRule="auto"/>
        <w:ind w:left="1068" w:hanging="642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C5D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Wykaz wywieszony od dnia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</w:t>
      </w:r>
      <w:r w:rsidRPr="004C5D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.09.2024 roku do dnia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01</w:t>
      </w:r>
      <w:r w:rsidRPr="004C5D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</w:t>
      </w:r>
      <w:r w:rsidRPr="004C5D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.2024 roku. 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AF7A1A">
        <w:rPr>
          <w:b/>
          <w:bCs/>
          <w:sz w:val="16"/>
          <w:szCs w:val="16"/>
        </w:rPr>
        <w:t>PREZYDENT MIASTA SOPOTU/ - / Magdalena Czarzyńska-Jachim</w:t>
      </w:r>
    </w:p>
    <w:sectPr w:rsidR="00326F33" w:rsidRPr="00811E17" w:rsidSect="00811E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A8E"/>
    <w:multiLevelType w:val="hybridMultilevel"/>
    <w:tmpl w:val="02643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E90C29"/>
    <w:multiLevelType w:val="hybridMultilevel"/>
    <w:tmpl w:val="7E18F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E4832"/>
    <w:multiLevelType w:val="hybridMultilevel"/>
    <w:tmpl w:val="07A2282C"/>
    <w:lvl w:ilvl="0" w:tplc="7F740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9EE6A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1804737">
    <w:abstractNumId w:val="1"/>
  </w:num>
  <w:num w:numId="2" w16cid:durableId="1481314088">
    <w:abstractNumId w:val="0"/>
  </w:num>
  <w:num w:numId="3" w16cid:durableId="21157841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0"/>
    <w:rsid w:val="00103BC9"/>
    <w:rsid w:val="001663EF"/>
    <w:rsid w:val="00230919"/>
    <w:rsid w:val="002F0BFA"/>
    <w:rsid w:val="00326F33"/>
    <w:rsid w:val="00374E31"/>
    <w:rsid w:val="00380837"/>
    <w:rsid w:val="00397A95"/>
    <w:rsid w:val="00486FF9"/>
    <w:rsid w:val="005F76A8"/>
    <w:rsid w:val="006A173E"/>
    <w:rsid w:val="00811E17"/>
    <w:rsid w:val="008D7A79"/>
    <w:rsid w:val="009843C6"/>
    <w:rsid w:val="009F3CC0"/>
    <w:rsid w:val="00AB6763"/>
    <w:rsid w:val="00AB7465"/>
    <w:rsid w:val="00AE0A48"/>
    <w:rsid w:val="00B778FE"/>
    <w:rsid w:val="00CA213F"/>
    <w:rsid w:val="00CA56F0"/>
    <w:rsid w:val="00CB4EA5"/>
    <w:rsid w:val="00CB5262"/>
    <w:rsid w:val="00CE3626"/>
    <w:rsid w:val="00CE7DAB"/>
    <w:rsid w:val="00DF57D5"/>
    <w:rsid w:val="00E16BEF"/>
    <w:rsid w:val="00EA3738"/>
    <w:rsid w:val="00EE395E"/>
    <w:rsid w:val="00F0162C"/>
    <w:rsid w:val="00F77C40"/>
    <w:rsid w:val="00FE1574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00E4"/>
  <w15:chartTrackingRefBased/>
  <w15:docId w15:val="{38C78C86-BFE5-44A7-A044-F3B95FC3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6F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11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Jażdżewska-Reszka</dc:creator>
  <cp:keywords/>
  <dc:description/>
  <cp:lastModifiedBy>Kaja Maciołek</cp:lastModifiedBy>
  <cp:revision>2</cp:revision>
  <dcterms:created xsi:type="dcterms:W3CDTF">2024-09-11T07:46:00Z</dcterms:created>
  <dcterms:modified xsi:type="dcterms:W3CDTF">2024-09-11T07:46:00Z</dcterms:modified>
</cp:coreProperties>
</file>